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53E1C" w14:textId="77777777" w:rsidR="00F70ECA" w:rsidRDefault="00F70ECA"/>
    <w:p w14:paraId="77DC91B5" w14:textId="77777777" w:rsidR="00546354" w:rsidRDefault="00546354" w:rsidP="00546354">
      <w:pPr>
        <w:jc w:val="center"/>
        <w:rPr>
          <w:rFonts w:ascii="Verdana" w:hAnsi="Verdana"/>
          <w:b/>
          <w:bCs/>
        </w:rPr>
      </w:pPr>
      <w:r>
        <w:rPr>
          <w:rFonts w:ascii="Verdana" w:hAnsi="Verdana"/>
          <w:b/>
          <w:bCs/>
        </w:rPr>
        <w:t>AGENDA</w:t>
      </w:r>
    </w:p>
    <w:p w14:paraId="63CECF47" w14:textId="77777777" w:rsidR="00546354" w:rsidRDefault="00546354" w:rsidP="00546354">
      <w:pPr>
        <w:jc w:val="center"/>
        <w:rPr>
          <w:rFonts w:ascii="Verdana" w:hAnsi="Verdana"/>
          <w:b/>
          <w:bCs/>
        </w:rPr>
      </w:pPr>
      <w:r>
        <w:rPr>
          <w:rFonts w:ascii="Verdana" w:hAnsi="Verdana"/>
          <w:b/>
          <w:bCs/>
        </w:rPr>
        <w:t>FOUNTAIN COUNTY COMMISSIONERS</w:t>
      </w:r>
    </w:p>
    <w:p w14:paraId="0FF2C0D2" w14:textId="7A86E002" w:rsidR="00546354" w:rsidRDefault="00582E7D" w:rsidP="00546354">
      <w:pPr>
        <w:jc w:val="center"/>
        <w:rPr>
          <w:rFonts w:ascii="Verdana" w:hAnsi="Verdana"/>
          <w:b/>
          <w:bCs/>
        </w:rPr>
      </w:pPr>
      <w:r>
        <w:rPr>
          <w:rFonts w:ascii="Verdana" w:hAnsi="Verdana"/>
          <w:b/>
          <w:bCs/>
        </w:rPr>
        <w:t>JUNE 3</w:t>
      </w:r>
      <w:r w:rsidR="000A6F4D">
        <w:rPr>
          <w:rFonts w:ascii="Verdana" w:hAnsi="Verdana"/>
          <w:b/>
          <w:bCs/>
        </w:rPr>
        <w:t>, 2024</w:t>
      </w:r>
    </w:p>
    <w:p w14:paraId="06102E75" w14:textId="2254A134" w:rsidR="00546354" w:rsidRDefault="00546354" w:rsidP="00546354">
      <w:pPr>
        <w:jc w:val="center"/>
        <w:rPr>
          <w:rFonts w:ascii="Verdana" w:hAnsi="Verdana"/>
          <w:b/>
          <w:bCs/>
        </w:rPr>
      </w:pPr>
      <w:r>
        <w:rPr>
          <w:rFonts w:ascii="Verdana" w:hAnsi="Verdana"/>
          <w:b/>
          <w:bCs/>
        </w:rPr>
        <w:t>9:00 A.M.</w:t>
      </w:r>
    </w:p>
    <w:p w14:paraId="230259B5" w14:textId="77777777" w:rsidR="00346022" w:rsidRDefault="00346022" w:rsidP="00346022">
      <w:pPr>
        <w:pStyle w:val="BalloonText"/>
        <w:rPr>
          <w:rFonts w:ascii="Verdana" w:hAnsi="Verdana" w:cs="Times New Roman"/>
          <w:szCs w:val="24"/>
        </w:rPr>
      </w:pPr>
    </w:p>
    <w:p w14:paraId="7BC5C54A" w14:textId="77777777" w:rsidR="00255585" w:rsidRDefault="00255585" w:rsidP="00346022">
      <w:pPr>
        <w:pStyle w:val="BalloonText"/>
        <w:rPr>
          <w:rFonts w:ascii="Verdana" w:hAnsi="Verdana" w:cs="Times New Roman"/>
          <w:szCs w:val="24"/>
        </w:rPr>
      </w:pPr>
    </w:p>
    <w:p w14:paraId="7D51E1A8" w14:textId="77777777" w:rsidR="00030C05" w:rsidRDefault="00030C05" w:rsidP="00346022">
      <w:pPr>
        <w:pStyle w:val="BalloonText"/>
        <w:rPr>
          <w:rFonts w:ascii="Verdana" w:hAnsi="Verdana" w:cs="Times New Roman"/>
          <w:szCs w:val="24"/>
        </w:rPr>
      </w:pPr>
    </w:p>
    <w:p w14:paraId="2C384754" w14:textId="76F5CEA0" w:rsidR="00546354" w:rsidRPr="00A368F5" w:rsidRDefault="00546354" w:rsidP="00546354">
      <w:pPr>
        <w:rPr>
          <w:rFonts w:ascii="Verdana" w:hAnsi="Verdana"/>
          <w:b/>
          <w:bCs/>
        </w:rPr>
      </w:pPr>
      <w:r w:rsidRPr="00A368F5">
        <w:rPr>
          <w:rFonts w:ascii="Verdana" w:hAnsi="Verdana"/>
          <w:b/>
          <w:bCs/>
        </w:rPr>
        <w:t>MINUTES</w:t>
      </w:r>
    </w:p>
    <w:p w14:paraId="06151B70" w14:textId="35494805" w:rsidR="00546354" w:rsidRDefault="00546354" w:rsidP="00546354">
      <w:pPr>
        <w:rPr>
          <w:rFonts w:ascii="Verdana" w:hAnsi="Verdana"/>
        </w:rPr>
      </w:pPr>
      <w:r>
        <w:rPr>
          <w:rFonts w:ascii="Verdana" w:hAnsi="Verdana"/>
        </w:rPr>
        <w:t>A motion was made by ___ and seconded by ___ to approve the minutes of the Commissioner</w:t>
      </w:r>
      <w:r w:rsidR="000B71BA">
        <w:rPr>
          <w:rFonts w:ascii="Verdana" w:hAnsi="Verdana"/>
        </w:rPr>
        <w:t>’</w:t>
      </w:r>
      <w:r>
        <w:rPr>
          <w:rFonts w:ascii="Verdana" w:hAnsi="Verdana"/>
        </w:rPr>
        <w:t xml:space="preserve">s </w:t>
      </w:r>
      <w:r w:rsidR="000B71BA">
        <w:rPr>
          <w:rFonts w:ascii="Verdana" w:hAnsi="Verdana"/>
        </w:rPr>
        <w:t>meeting of</w:t>
      </w:r>
      <w:r>
        <w:rPr>
          <w:rFonts w:ascii="Verdana" w:hAnsi="Verdana"/>
        </w:rPr>
        <w:t xml:space="preserve"> </w:t>
      </w:r>
      <w:r w:rsidR="00913672">
        <w:rPr>
          <w:rFonts w:ascii="Verdana" w:hAnsi="Verdana"/>
        </w:rPr>
        <w:t xml:space="preserve">May </w:t>
      </w:r>
      <w:r w:rsidR="00945E99">
        <w:rPr>
          <w:rFonts w:ascii="Verdana" w:hAnsi="Verdana"/>
        </w:rPr>
        <w:t>20</w:t>
      </w:r>
      <w:r>
        <w:rPr>
          <w:rFonts w:ascii="Verdana" w:hAnsi="Verdana"/>
        </w:rPr>
        <w:t>, 202</w:t>
      </w:r>
      <w:r w:rsidR="000859ED">
        <w:rPr>
          <w:rFonts w:ascii="Verdana" w:hAnsi="Verdana"/>
        </w:rPr>
        <w:t>4</w:t>
      </w:r>
      <w:r w:rsidR="00F55106">
        <w:rPr>
          <w:rFonts w:ascii="Verdana" w:hAnsi="Verdana"/>
        </w:rPr>
        <w:t xml:space="preserve"> </w:t>
      </w:r>
      <w:r w:rsidR="00945E99">
        <w:rPr>
          <w:rFonts w:ascii="Verdana" w:hAnsi="Verdana"/>
        </w:rPr>
        <w:t xml:space="preserve">as presented  </w:t>
      </w:r>
      <w:r w:rsidR="00945E99">
        <w:rPr>
          <w:rFonts w:ascii="Verdana" w:hAnsi="Verdana"/>
        </w:rPr>
        <w:tab/>
        <w:t>Vot</w:t>
      </w:r>
      <w:r>
        <w:rPr>
          <w:rFonts w:ascii="Verdana" w:hAnsi="Verdana"/>
        </w:rPr>
        <w:t xml:space="preserve">e: </w:t>
      </w:r>
      <w:r w:rsidR="005542BF">
        <w:rPr>
          <w:rFonts w:ascii="Verdana" w:hAnsi="Verdana"/>
        </w:rPr>
        <w:t>___</w:t>
      </w:r>
    </w:p>
    <w:p w14:paraId="72CA5AD2" w14:textId="77777777" w:rsidR="00546354" w:rsidRDefault="00546354" w:rsidP="00546354">
      <w:pPr>
        <w:rPr>
          <w:rFonts w:ascii="Verdana" w:hAnsi="Verdana"/>
        </w:rPr>
      </w:pPr>
    </w:p>
    <w:p w14:paraId="580B20E6" w14:textId="004E5955" w:rsidR="00546354" w:rsidRDefault="00546354" w:rsidP="00546354">
      <w:pPr>
        <w:rPr>
          <w:rFonts w:ascii="Verdana" w:hAnsi="Verdana"/>
          <w:b/>
          <w:bCs/>
        </w:rPr>
      </w:pPr>
      <w:r w:rsidRPr="00A368F5">
        <w:rPr>
          <w:rFonts w:ascii="Verdana" w:hAnsi="Verdana"/>
          <w:b/>
          <w:bCs/>
        </w:rPr>
        <w:t xml:space="preserve">CLAIMS </w:t>
      </w:r>
      <w:r>
        <w:rPr>
          <w:rFonts w:ascii="Verdana" w:hAnsi="Verdana"/>
          <w:b/>
          <w:bCs/>
        </w:rPr>
        <w:t>1</w:t>
      </w:r>
      <w:r w:rsidR="007877EA">
        <w:rPr>
          <w:rFonts w:ascii="Verdana" w:hAnsi="Verdana"/>
          <w:b/>
          <w:bCs/>
        </w:rPr>
        <w:t>-102</w:t>
      </w:r>
      <w:r w:rsidR="00063F02">
        <w:rPr>
          <w:rFonts w:ascii="Verdana" w:hAnsi="Verdana"/>
          <w:b/>
          <w:bCs/>
        </w:rPr>
        <w:t xml:space="preserve"> </w:t>
      </w:r>
      <w:r w:rsidRPr="00A368F5">
        <w:rPr>
          <w:rFonts w:ascii="Verdana" w:hAnsi="Verdana"/>
          <w:b/>
          <w:bCs/>
        </w:rPr>
        <w:t>($</w:t>
      </w:r>
      <w:r w:rsidR="007877EA">
        <w:rPr>
          <w:rFonts w:ascii="Verdana" w:hAnsi="Verdana"/>
          <w:b/>
          <w:bCs/>
        </w:rPr>
        <w:t>170,418.05</w:t>
      </w:r>
      <w:r w:rsidR="00260A50">
        <w:rPr>
          <w:rFonts w:ascii="Verdana" w:hAnsi="Verdana"/>
          <w:b/>
          <w:bCs/>
        </w:rPr>
        <w:t>)</w:t>
      </w:r>
      <w:r w:rsidR="00945E99">
        <w:rPr>
          <w:rFonts w:ascii="Verdana" w:hAnsi="Verdana"/>
          <w:b/>
          <w:bCs/>
        </w:rPr>
        <w:t xml:space="preserve">, Unpublished Claims </w:t>
      </w:r>
      <w:r w:rsidR="00ED7A52">
        <w:rPr>
          <w:rFonts w:ascii="Verdana" w:hAnsi="Verdana"/>
          <w:b/>
          <w:bCs/>
        </w:rPr>
        <w:t xml:space="preserve">and </w:t>
      </w:r>
      <w:r w:rsidR="00A5154D" w:rsidRPr="00A368F5">
        <w:rPr>
          <w:rFonts w:ascii="Verdana" w:hAnsi="Verdana"/>
          <w:b/>
          <w:bCs/>
        </w:rPr>
        <w:t>Payroll Claims</w:t>
      </w:r>
    </w:p>
    <w:p w14:paraId="3DFA0613" w14:textId="77777777" w:rsidR="00546354" w:rsidRDefault="00546354" w:rsidP="00546354">
      <w:pPr>
        <w:rPr>
          <w:rFonts w:ascii="Verdana" w:hAnsi="Verdana"/>
        </w:rPr>
      </w:pPr>
      <w:r>
        <w:rPr>
          <w:rFonts w:ascii="Verdana" w:hAnsi="Verdana"/>
        </w:rPr>
        <w:t>A motion was made by ___ and seconded by ___ to approve all claims.</w:t>
      </w:r>
    </w:p>
    <w:p w14:paraId="5397896E" w14:textId="360B7003" w:rsidR="00624589" w:rsidRPr="00D0076D" w:rsidRDefault="00D0076D" w:rsidP="000859ED">
      <w:pPr>
        <w:rPr>
          <w:rFonts w:ascii="Verdana" w:hAnsi="Verdana"/>
        </w:rPr>
      </w:pP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sidRPr="00D0076D">
        <w:rPr>
          <w:rFonts w:ascii="Verdana" w:hAnsi="Verdana"/>
        </w:rPr>
        <w:t>Vote: ___</w:t>
      </w:r>
    </w:p>
    <w:p w14:paraId="78BE103C" w14:textId="77777777" w:rsidR="00D85472" w:rsidRDefault="00D85472" w:rsidP="00D85472">
      <w:pPr>
        <w:rPr>
          <w:rFonts w:ascii="Verdana" w:hAnsi="Verdana"/>
        </w:rPr>
      </w:pPr>
    </w:p>
    <w:p w14:paraId="7F48338E" w14:textId="77777777" w:rsidR="00D82778" w:rsidRDefault="00D82778" w:rsidP="00D85472">
      <w:pPr>
        <w:rPr>
          <w:rFonts w:ascii="Verdana" w:hAnsi="Verdana"/>
        </w:rPr>
      </w:pPr>
    </w:p>
    <w:p w14:paraId="3A2F1CD5" w14:textId="3B21A0C0" w:rsidR="00550C63" w:rsidRDefault="00253490" w:rsidP="00253490">
      <w:pPr>
        <w:jc w:val="center"/>
        <w:rPr>
          <w:rFonts w:ascii="Verdana" w:hAnsi="Verdana"/>
          <w:b/>
          <w:bCs/>
        </w:rPr>
      </w:pPr>
      <w:r w:rsidRPr="00253490">
        <w:rPr>
          <w:rFonts w:ascii="Verdana" w:hAnsi="Verdana"/>
          <w:b/>
          <w:bCs/>
        </w:rPr>
        <w:t>DEPARTMENT HEAD REPORTS</w:t>
      </w:r>
    </w:p>
    <w:p w14:paraId="62885008" w14:textId="77777777" w:rsidR="00E952D0" w:rsidRDefault="00E952D0" w:rsidP="00253490">
      <w:pPr>
        <w:jc w:val="center"/>
        <w:rPr>
          <w:rFonts w:ascii="Verdana" w:hAnsi="Verdana"/>
          <w:b/>
          <w:bCs/>
        </w:rPr>
      </w:pPr>
    </w:p>
    <w:p w14:paraId="7B22FAD0" w14:textId="77777777" w:rsidR="00E952D0" w:rsidRPr="005F4AE8" w:rsidRDefault="00E952D0" w:rsidP="00E952D0">
      <w:pPr>
        <w:rPr>
          <w:rFonts w:ascii="Verdana" w:hAnsi="Verdana"/>
          <w:b/>
          <w:bCs/>
        </w:rPr>
      </w:pPr>
      <w:r w:rsidRPr="005F4AE8">
        <w:rPr>
          <w:rFonts w:ascii="Verdana" w:hAnsi="Verdana"/>
          <w:b/>
          <w:bCs/>
        </w:rPr>
        <w:t>Interlocal Agreement for E-911</w:t>
      </w:r>
    </w:p>
    <w:p w14:paraId="3864378E" w14:textId="77B41621" w:rsidR="00E952D0" w:rsidRDefault="00E952D0" w:rsidP="00E952D0">
      <w:pPr>
        <w:rPr>
          <w:rFonts w:ascii="Verdana" w:hAnsi="Verdana"/>
        </w:rPr>
      </w:pPr>
      <w:r>
        <w:rPr>
          <w:rFonts w:ascii="Verdana" w:hAnsi="Verdana"/>
        </w:rPr>
        <w:t>We received back the interlocal agreement with Warren County.  Commissioners voted on May 6, 2024 to approve it.  Commissioners will need to sign.</w:t>
      </w:r>
    </w:p>
    <w:p w14:paraId="18C42BC0" w14:textId="77777777" w:rsidR="00D82778" w:rsidRPr="00253490" w:rsidRDefault="00D82778" w:rsidP="00253490">
      <w:pPr>
        <w:jc w:val="center"/>
        <w:rPr>
          <w:rFonts w:ascii="Verdana" w:hAnsi="Verdana"/>
          <w:b/>
          <w:bCs/>
        </w:rPr>
      </w:pPr>
    </w:p>
    <w:p w14:paraId="447D36E5" w14:textId="25131306" w:rsidR="00253490" w:rsidRPr="00374DB1" w:rsidRDefault="00374DB1" w:rsidP="008A1BF5">
      <w:pPr>
        <w:rPr>
          <w:rFonts w:ascii="Verdana" w:hAnsi="Verdana"/>
          <w:b/>
          <w:bCs/>
          <w:u w:val="single"/>
        </w:rPr>
      </w:pPr>
      <w:r w:rsidRPr="00374DB1">
        <w:rPr>
          <w:rFonts w:ascii="Verdana" w:hAnsi="Verdana"/>
          <w:b/>
          <w:bCs/>
          <w:u w:val="single"/>
        </w:rPr>
        <w:t>ADDITIONAL REQUEST</w:t>
      </w:r>
    </w:p>
    <w:p w14:paraId="2806C9FB" w14:textId="10B8B3F9" w:rsidR="00374DB1" w:rsidRPr="00374DB1" w:rsidRDefault="00374DB1" w:rsidP="008A1BF5">
      <w:pPr>
        <w:rPr>
          <w:rFonts w:ascii="Verdana" w:hAnsi="Verdana"/>
          <w:b/>
          <w:bCs/>
        </w:rPr>
      </w:pPr>
      <w:r w:rsidRPr="00374DB1">
        <w:rPr>
          <w:rFonts w:ascii="Verdana" w:hAnsi="Verdana"/>
          <w:b/>
          <w:bCs/>
        </w:rPr>
        <w:t>CEDIT</w:t>
      </w:r>
    </w:p>
    <w:p w14:paraId="5223BAD3" w14:textId="048CC8FA" w:rsidR="00374DB1" w:rsidRDefault="00374DB1" w:rsidP="008A1BF5">
      <w:pPr>
        <w:rPr>
          <w:rFonts w:ascii="Verdana" w:hAnsi="Verdana"/>
        </w:rPr>
      </w:pPr>
      <w:r>
        <w:rPr>
          <w:rFonts w:ascii="Verdana" w:hAnsi="Verdana"/>
        </w:rPr>
        <w:t>1112-0068-33130</w:t>
      </w:r>
      <w:r>
        <w:rPr>
          <w:rFonts w:ascii="Verdana" w:hAnsi="Verdana"/>
        </w:rPr>
        <w:tab/>
      </w:r>
      <w:r>
        <w:rPr>
          <w:rFonts w:ascii="Verdana" w:hAnsi="Verdana"/>
        </w:rPr>
        <w:tab/>
        <w:t>Paws &amp; Claws</w:t>
      </w:r>
      <w:r>
        <w:rPr>
          <w:rFonts w:ascii="Verdana" w:hAnsi="Verdana"/>
        </w:rPr>
        <w:tab/>
      </w:r>
      <w:r>
        <w:rPr>
          <w:rFonts w:ascii="Verdana" w:hAnsi="Verdana"/>
        </w:rPr>
        <w:tab/>
      </w:r>
      <w:r>
        <w:rPr>
          <w:rFonts w:ascii="Verdana" w:hAnsi="Verdana"/>
        </w:rPr>
        <w:tab/>
        <w:t>$9,000</w:t>
      </w:r>
    </w:p>
    <w:p w14:paraId="71725615" w14:textId="77777777" w:rsidR="00374DB1" w:rsidRDefault="00374DB1" w:rsidP="008A1BF5">
      <w:pPr>
        <w:rPr>
          <w:rFonts w:ascii="Verdana" w:hAnsi="Verdana"/>
        </w:rPr>
      </w:pPr>
    </w:p>
    <w:p w14:paraId="797B8EC3" w14:textId="74BC84C7" w:rsidR="00374DB1" w:rsidRPr="00374DB1" w:rsidRDefault="00374DB1" w:rsidP="008A1BF5">
      <w:pPr>
        <w:rPr>
          <w:rFonts w:ascii="Verdana" w:hAnsi="Verdana"/>
          <w:b/>
          <w:bCs/>
        </w:rPr>
      </w:pPr>
      <w:r w:rsidRPr="00374DB1">
        <w:rPr>
          <w:rFonts w:ascii="Verdana" w:hAnsi="Verdana"/>
          <w:b/>
          <w:bCs/>
        </w:rPr>
        <w:t>CCD</w:t>
      </w:r>
    </w:p>
    <w:p w14:paraId="276B7B36" w14:textId="3CFA66DC" w:rsidR="00374DB1" w:rsidRDefault="00374DB1" w:rsidP="008A1BF5">
      <w:pPr>
        <w:rPr>
          <w:rFonts w:ascii="Verdana" w:hAnsi="Verdana"/>
        </w:rPr>
      </w:pPr>
      <w:r>
        <w:rPr>
          <w:rFonts w:ascii="Verdana" w:hAnsi="Verdana"/>
        </w:rPr>
        <w:t>1138-0068-33100</w:t>
      </w:r>
      <w:r>
        <w:rPr>
          <w:rFonts w:ascii="Verdana" w:hAnsi="Verdana"/>
        </w:rPr>
        <w:tab/>
      </w:r>
      <w:r>
        <w:rPr>
          <w:rFonts w:ascii="Verdana" w:hAnsi="Verdana"/>
        </w:rPr>
        <w:tab/>
        <w:t>Computer Maint.</w:t>
      </w:r>
      <w:r>
        <w:rPr>
          <w:rFonts w:ascii="Verdana" w:hAnsi="Verdana"/>
        </w:rPr>
        <w:tab/>
      </w:r>
      <w:r>
        <w:rPr>
          <w:rFonts w:ascii="Verdana" w:hAnsi="Verdana"/>
        </w:rPr>
        <w:tab/>
      </w:r>
      <w:r>
        <w:rPr>
          <w:rFonts w:ascii="Verdana" w:hAnsi="Verdana"/>
        </w:rPr>
        <w:tab/>
        <w:t>$12,000</w:t>
      </w:r>
    </w:p>
    <w:p w14:paraId="32A37724" w14:textId="77777777" w:rsidR="00E952D0" w:rsidRDefault="00E952D0" w:rsidP="008A1BF5">
      <w:pPr>
        <w:rPr>
          <w:rFonts w:ascii="Verdana" w:hAnsi="Verdana"/>
        </w:rPr>
      </w:pPr>
    </w:p>
    <w:p w14:paraId="29222F46" w14:textId="221676DE" w:rsidR="00374DB1" w:rsidRDefault="00374DB1" w:rsidP="008A1BF5">
      <w:pPr>
        <w:rPr>
          <w:rFonts w:ascii="Verdana" w:hAnsi="Verdana"/>
        </w:rPr>
      </w:pPr>
      <w:r>
        <w:rPr>
          <w:rFonts w:ascii="Verdana" w:hAnsi="Verdana"/>
        </w:rPr>
        <w:t>These amounts are needed as the contracts came in higher than the amount appropriated at budget time.</w:t>
      </w:r>
    </w:p>
    <w:p w14:paraId="30E514D5" w14:textId="77777777" w:rsidR="00374DB1" w:rsidRDefault="00374DB1" w:rsidP="008A1BF5">
      <w:pPr>
        <w:rPr>
          <w:rFonts w:ascii="Verdana" w:hAnsi="Verdana"/>
        </w:rPr>
      </w:pPr>
    </w:p>
    <w:p w14:paraId="01CA5313" w14:textId="3C960D92" w:rsidR="00374DB1" w:rsidRDefault="00374DB1" w:rsidP="008A1BF5">
      <w:pPr>
        <w:rPr>
          <w:rFonts w:ascii="Verdana" w:hAnsi="Verdana"/>
        </w:rPr>
      </w:pPr>
      <w:r>
        <w:rPr>
          <w:rFonts w:ascii="Verdana" w:hAnsi="Verdana"/>
        </w:rPr>
        <w:t>A motion was made by ___ and seconded by ___ to approve the above additional request and send it onto the Council for approval.</w:t>
      </w:r>
      <w:r>
        <w:rPr>
          <w:rFonts w:ascii="Verdana" w:hAnsi="Verdana"/>
        </w:rPr>
        <w:tab/>
        <w:t>Vote:  ___</w:t>
      </w:r>
    </w:p>
    <w:p w14:paraId="4356948C" w14:textId="77777777" w:rsidR="00E952D0" w:rsidRDefault="00E952D0" w:rsidP="008A1BF5">
      <w:pPr>
        <w:rPr>
          <w:rFonts w:ascii="Verdana" w:hAnsi="Verdana"/>
        </w:rPr>
      </w:pPr>
    </w:p>
    <w:p w14:paraId="556E53AC" w14:textId="1B9446C6" w:rsidR="00374DB1" w:rsidRDefault="00E952D0" w:rsidP="008A1BF5">
      <w:pPr>
        <w:rPr>
          <w:rFonts w:ascii="Verdana" w:hAnsi="Verdana"/>
          <w:b/>
          <w:bCs/>
        </w:rPr>
      </w:pPr>
      <w:r w:rsidRPr="00E952D0">
        <w:rPr>
          <w:rFonts w:ascii="Verdana" w:hAnsi="Verdana"/>
          <w:b/>
          <w:bCs/>
        </w:rPr>
        <w:t xml:space="preserve">CO GENERAL </w:t>
      </w:r>
      <w:r>
        <w:rPr>
          <w:rFonts w:ascii="Verdana" w:hAnsi="Verdana"/>
          <w:b/>
          <w:bCs/>
        </w:rPr>
        <w:t>–</w:t>
      </w:r>
      <w:r w:rsidRPr="00E952D0">
        <w:rPr>
          <w:rFonts w:ascii="Verdana" w:hAnsi="Verdana"/>
          <w:b/>
          <w:bCs/>
        </w:rPr>
        <w:t xml:space="preserve"> </w:t>
      </w:r>
      <w:r>
        <w:rPr>
          <w:rFonts w:ascii="Verdana" w:hAnsi="Verdana"/>
          <w:b/>
          <w:bCs/>
        </w:rPr>
        <w:t>ELECTION BOARD</w:t>
      </w:r>
    </w:p>
    <w:p w14:paraId="1E0CD0F0" w14:textId="7322260D" w:rsidR="00E952D0" w:rsidRDefault="00E952D0" w:rsidP="008A1BF5">
      <w:pPr>
        <w:rPr>
          <w:rFonts w:ascii="Verdana" w:hAnsi="Verdana"/>
        </w:rPr>
      </w:pPr>
      <w:r>
        <w:rPr>
          <w:rFonts w:ascii="Verdana" w:hAnsi="Verdana"/>
        </w:rPr>
        <w:t>1000-0062-33130</w:t>
      </w:r>
      <w:r>
        <w:rPr>
          <w:rFonts w:ascii="Verdana" w:hAnsi="Verdana"/>
        </w:rPr>
        <w:tab/>
      </w:r>
      <w:r>
        <w:rPr>
          <w:rFonts w:ascii="Verdana" w:hAnsi="Verdana"/>
        </w:rPr>
        <w:tab/>
        <w:t>Contractual S</w:t>
      </w:r>
      <w:r w:rsidR="00D25D92">
        <w:rPr>
          <w:rFonts w:ascii="Verdana" w:hAnsi="Verdana"/>
        </w:rPr>
        <w:t>vcs</w:t>
      </w:r>
      <w:r>
        <w:rPr>
          <w:rFonts w:ascii="Verdana" w:hAnsi="Verdana"/>
        </w:rPr>
        <w:tab/>
      </w:r>
      <w:r>
        <w:rPr>
          <w:rFonts w:ascii="Verdana" w:hAnsi="Verdana"/>
        </w:rPr>
        <w:tab/>
      </w:r>
      <w:r>
        <w:rPr>
          <w:rFonts w:ascii="Verdana" w:hAnsi="Verdana"/>
        </w:rPr>
        <w:tab/>
        <w:t>$22,000</w:t>
      </w:r>
    </w:p>
    <w:p w14:paraId="32F5334A" w14:textId="77777777" w:rsidR="00E952D0" w:rsidRDefault="00E952D0" w:rsidP="008A1BF5">
      <w:pPr>
        <w:rPr>
          <w:rFonts w:ascii="Verdana" w:hAnsi="Verdana"/>
        </w:rPr>
      </w:pPr>
    </w:p>
    <w:p w14:paraId="17C07935" w14:textId="35BE037E" w:rsidR="00E952D0" w:rsidRDefault="00E952D0" w:rsidP="008A1BF5">
      <w:pPr>
        <w:rPr>
          <w:rFonts w:ascii="Verdana" w:hAnsi="Verdana"/>
        </w:rPr>
      </w:pPr>
      <w:r>
        <w:rPr>
          <w:rFonts w:ascii="Verdana" w:hAnsi="Verdana"/>
        </w:rPr>
        <w:t xml:space="preserve">The shortfall is due to software licensing and support fees.  </w:t>
      </w:r>
    </w:p>
    <w:p w14:paraId="4F112DB6" w14:textId="77777777" w:rsidR="00E952D0" w:rsidRDefault="00E952D0" w:rsidP="008A1BF5">
      <w:pPr>
        <w:rPr>
          <w:rFonts w:ascii="Verdana" w:hAnsi="Verdana"/>
        </w:rPr>
      </w:pPr>
    </w:p>
    <w:p w14:paraId="197E44F6" w14:textId="77777777" w:rsidR="00E952D0" w:rsidRDefault="00E952D0" w:rsidP="00E952D0">
      <w:pPr>
        <w:rPr>
          <w:rFonts w:ascii="Verdana" w:hAnsi="Verdana"/>
        </w:rPr>
      </w:pPr>
      <w:r>
        <w:rPr>
          <w:rFonts w:ascii="Verdana" w:hAnsi="Verdana"/>
        </w:rPr>
        <w:t>A motion was made by ___ and seconded by ___ to approve the above additional request and send it onto the Council for approval.</w:t>
      </w:r>
      <w:r>
        <w:rPr>
          <w:rFonts w:ascii="Verdana" w:hAnsi="Verdana"/>
        </w:rPr>
        <w:tab/>
        <w:t>Vote:  ___</w:t>
      </w:r>
    </w:p>
    <w:p w14:paraId="166F4D8E" w14:textId="71FFA1F0" w:rsidR="00E952D0" w:rsidRPr="00E952D0" w:rsidRDefault="00E952D0" w:rsidP="008A1BF5">
      <w:pPr>
        <w:rPr>
          <w:rFonts w:ascii="Verdana" w:hAnsi="Verdana"/>
        </w:rPr>
      </w:pPr>
    </w:p>
    <w:p w14:paraId="7BA1FC79" w14:textId="2C3BF4FA" w:rsidR="00E952D0" w:rsidRPr="00E952D0" w:rsidRDefault="00E952D0" w:rsidP="008A1BF5">
      <w:pPr>
        <w:rPr>
          <w:rFonts w:ascii="Verdana" w:hAnsi="Verdana"/>
          <w:b/>
          <w:bCs/>
        </w:rPr>
      </w:pPr>
    </w:p>
    <w:p w14:paraId="727398CA" w14:textId="52816938" w:rsidR="00E952D0" w:rsidRPr="00D25D92" w:rsidRDefault="00E952D0" w:rsidP="008A1BF5">
      <w:pPr>
        <w:rPr>
          <w:rFonts w:ascii="Verdana" w:hAnsi="Verdana"/>
          <w:b/>
          <w:bCs/>
        </w:rPr>
      </w:pPr>
      <w:r w:rsidRPr="00D25D92">
        <w:rPr>
          <w:rFonts w:ascii="Verdana" w:hAnsi="Verdana"/>
          <w:b/>
          <w:bCs/>
        </w:rPr>
        <w:t>KONE</w:t>
      </w:r>
    </w:p>
    <w:p w14:paraId="454D6626" w14:textId="451F5A45" w:rsidR="00E952D0" w:rsidRDefault="00E952D0" w:rsidP="008A1BF5">
      <w:pPr>
        <w:rPr>
          <w:rFonts w:ascii="Verdana" w:hAnsi="Verdana"/>
        </w:rPr>
      </w:pPr>
      <w:r>
        <w:rPr>
          <w:rFonts w:ascii="Verdana" w:hAnsi="Verdana"/>
        </w:rPr>
        <w:t>Quote to fix the Garaventa handicapped lift located in the Courthouse.  Kone proposed to furnish and install the necessary materials to replace the top and bottom door interlock.  Door interlocks prevent the door from opening when it is not support to.  This should return the life to operation.  The amount of the quote is $6,766.98.</w:t>
      </w:r>
    </w:p>
    <w:p w14:paraId="73C8FB97" w14:textId="77777777" w:rsidR="00E952D0" w:rsidRDefault="00E952D0" w:rsidP="008A1BF5">
      <w:pPr>
        <w:rPr>
          <w:rFonts w:ascii="Verdana" w:hAnsi="Verdana"/>
        </w:rPr>
      </w:pPr>
    </w:p>
    <w:p w14:paraId="4E08B7F5" w14:textId="388781B1" w:rsidR="00E952D0" w:rsidRDefault="00E952D0" w:rsidP="008A1BF5">
      <w:pPr>
        <w:rPr>
          <w:rFonts w:ascii="Verdana" w:hAnsi="Verdana"/>
        </w:rPr>
      </w:pPr>
      <w:r>
        <w:rPr>
          <w:rFonts w:ascii="Verdana" w:hAnsi="Verdana"/>
        </w:rPr>
        <w:t>A motion was made by ___ and seconded by ___ to approve/deny the quote in the amount of $6,766.98 for repair the wheel chair lift.</w:t>
      </w:r>
      <w:r>
        <w:rPr>
          <w:rFonts w:ascii="Verdana" w:hAnsi="Verdana"/>
        </w:rPr>
        <w:tab/>
      </w:r>
      <w:r>
        <w:rPr>
          <w:rFonts w:ascii="Verdana" w:hAnsi="Verdana"/>
        </w:rPr>
        <w:tab/>
        <w:t xml:space="preserve">Vote: ___  </w:t>
      </w:r>
    </w:p>
    <w:p w14:paraId="63B72D97" w14:textId="77777777" w:rsidR="00592C50" w:rsidRDefault="00592C50" w:rsidP="002C4D38">
      <w:pPr>
        <w:rPr>
          <w:rFonts w:ascii="Verdana" w:hAnsi="Verdana"/>
        </w:rPr>
      </w:pPr>
    </w:p>
    <w:p w14:paraId="24F8EF26" w14:textId="5614880B" w:rsidR="00417C67" w:rsidRPr="00417C67" w:rsidRDefault="00417C67" w:rsidP="002C4D38">
      <w:pPr>
        <w:rPr>
          <w:rFonts w:ascii="Verdana" w:hAnsi="Verdana"/>
          <w:b/>
          <w:bCs/>
        </w:rPr>
      </w:pPr>
      <w:r w:rsidRPr="00417C67">
        <w:rPr>
          <w:rFonts w:ascii="Verdana" w:hAnsi="Verdana"/>
          <w:b/>
          <w:bCs/>
        </w:rPr>
        <w:t xml:space="preserve">Proposed Text Amendment </w:t>
      </w:r>
    </w:p>
    <w:p w14:paraId="4ECBB7A7" w14:textId="5F4D241A" w:rsidR="00417C67" w:rsidRDefault="00417C67" w:rsidP="002C4D38">
      <w:pPr>
        <w:rPr>
          <w:rFonts w:ascii="Verdana" w:hAnsi="Verdana"/>
          <w:b/>
          <w:bCs/>
        </w:rPr>
      </w:pPr>
      <w:r w:rsidRPr="00417C67">
        <w:rPr>
          <w:rFonts w:ascii="Verdana" w:hAnsi="Verdana"/>
          <w:b/>
          <w:bCs/>
        </w:rPr>
        <w:t>Article 9, Section 9.06 of the Fountain County Zoning Ordinance</w:t>
      </w:r>
    </w:p>
    <w:p w14:paraId="1491B0CF" w14:textId="332DD463" w:rsidR="00417C67" w:rsidRDefault="00417C67" w:rsidP="002C4D38">
      <w:pPr>
        <w:rPr>
          <w:rFonts w:ascii="Verdana" w:hAnsi="Verdana"/>
        </w:rPr>
      </w:pPr>
      <w:r>
        <w:rPr>
          <w:rFonts w:ascii="Verdana" w:hAnsi="Verdana"/>
        </w:rPr>
        <w:lastRenderedPageBreak/>
        <w:t>The Advisory Plan Commission has recommended to the Commissioners a proposed text amendment to the zoning ordinance at their May 14, 2024 meeting.  The text reads as follows:  “Provided, however, a moratorium is hereby imposed on the filing and acceptance of any new applications for permits under this Article, and this moratorium will commence on June 3, 2024, and end on June 3, 2025.”</w:t>
      </w:r>
    </w:p>
    <w:p w14:paraId="404C3C2A" w14:textId="77777777" w:rsidR="00417C67" w:rsidRDefault="00417C67" w:rsidP="002C4D38">
      <w:pPr>
        <w:rPr>
          <w:rFonts w:ascii="Verdana" w:hAnsi="Verdana"/>
        </w:rPr>
      </w:pPr>
    </w:p>
    <w:p w14:paraId="4FD575B6" w14:textId="1F529317" w:rsidR="00417C67" w:rsidRDefault="00417C67" w:rsidP="002C4D38">
      <w:pPr>
        <w:rPr>
          <w:rFonts w:ascii="Verdana" w:hAnsi="Verdana"/>
        </w:rPr>
      </w:pPr>
      <w:r>
        <w:rPr>
          <w:rFonts w:ascii="Verdana" w:hAnsi="Verdana"/>
        </w:rPr>
        <w:t>A motion was made by ___ and seconded by ___ to approve/deny the proposed text amendment.</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Vote: </w:t>
      </w:r>
    </w:p>
    <w:p w14:paraId="656CF796" w14:textId="77777777" w:rsidR="00417C67" w:rsidRPr="00417C67" w:rsidRDefault="00417C67" w:rsidP="002C4D38">
      <w:pPr>
        <w:rPr>
          <w:rFonts w:ascii="Verdana" w:hAnsi="Verdana"/>
        </w:rPr>
      </w:pPr>
    </w:p>
    <w:p w14:paraId="3DE665B2" w14:textId="601FE23A" w:rsidR="00F42F8E" w:rsidRDefault="00F42F8E" w:rsidP="00F42F8E">
      <w:pPr>
        <w:rPr>
          <w:rFonts w:ascii="Verdana" w:hAnsi="Verdana"/>
          <w:b/>
          <w:bCs/>
        </w:rPr>
      </w:pPr>
      <w:r>
        <w:rPr>
          <w:rFonts w:ascii="Verdana" w:hAnsi="Verdana"/>
          <w:b/>
          <w:bCs/>
        </w:rPr>
        <w:t>PUBLIC COMMENT</w:t>
      </w:r>
    </w:p>
    <w:p w14:paraId="5A323D7B" w14:textId="7EEF2438" w:rsidR="00B615BD" w:rsidRDefault="00B615BD" w:rsidP="00F42F8E">
      <w:pPr>
        <w:rPr>
          <w:rFonts w:ascii="Verdana" w:hAnsi="Verdana"/>
        </w:rPr>
      </w:pPr>
      <w:r>
        <w:rPr>
          <w:rFonts w:ascii="Verdana" w:hAnsi="Verdana"/>
        </w:rPr>
        <w:t>Dane Maltsberger</w:t>
      </w:r>
    </w:p>
    <w:p w14:paraId="1B66B1FF" w14:textId="5917E75A" w:rsidR="00893EA7" w:rsidRDefault="00893EA7" w:rsidP="00F42F8E">
      <w:pPr>
        <w:rPr>
          <w:rFonts w:ascii="Verdana" w:hAnsi="Verdana"/>
        </w:rPr>
      </w:pPr>
      <w:r>
        <w:rPr>
          <w:rFonts w:ascii="Verdana" w:hAnsi="Verdana"/>
        </w:rPr>
        <w:t>Michael Andreoli</w:t>
      </w:r>
    </w:p>
    <w:p w14:paraId="78EE4EEF" w14:textId="5439BBCE" w:rsidR="00893EA7" w:rsidRDefault="00893EA7" w:rsidP="00F42F8E">
      <w:pPr>
        <w:rPr>
          <w:rFonts w:ascii="Verdana" w:hAnsi="Verdana"/>
        </w:rPr>
      </w:pPr>
      <w:r>
        <w:rPr>
          <w:rFonts w:ascii="Verdana" w:hAnsi="Verdana"/>
        </w:rPr>
        <w:t>Clint Kilby</w:t>
      </w:r>
    </w:p>
    <w:p w14:paraId="45D72547" w14:textId="2DA9CE83" w:rsidR="00302BD8" w:rsidRPr="00B615BD" w:rsidRDefault="00302BD8" w:rsidP="00F42F8E">
      <w:pPr>
        <w:rPr>
          <w:rFonts w:ascii="Verdana" w:hAnsi="Verdana"/>
        </w:rPr>
      </w:pPr>
      <w:r>
        <w:rPr>
          <w:rFonts w:ascii="Verdana" w:hAnsi="Verdana"/>
        </w:rPr>
        <w:t>Angie Burke</w:t>
      </w:r>
    </w:p>
    <w:p w14:paraId="65ECC97B" w14:textId="77777777" w:rsidR="00F42F8E" w:rsidRDefault="00F42F8E" w:rsidP="005B0AC3">
      <w:pPr>
        <w:jc w:val="center"/>
        <w:rPr>
          <w:rFonts w:ascii="Verdana" w:hAnsi="Verdana"/>
          <w:b/>
          <w:bCs/>
        </w:rPr>
      </w:pPr>
    </w:p>
    <w:p w14:paraId="44854A6D" w14:textId="76949A0A" w:rsidR="005B0AC3" w:rsidRPr="005B0AC3" w:rsidRDefault="005B0AC3" w:rsidP="005B0AC3">
      <w:pPr>
        <w:jc w:val="center"/>
        <w:rPr>
          <w:rFonts w:ascii="Verdana" w:hAnsi="Verdana"/>
          <w:b/>
          <w:bCs/>
        </w:rPr>
      </w:pPr>
      <w:r w:rsidRPr="005B0AC3">
        <w:rPr>
          <w:rFonts w:ascii="Verdana" w:hAnsi="Verdana"/>
          <w:b/>
          <w:bCs/>
        </w:rPr>
        <w:t xml:space="preserve">THE NEXT MEETING WILL BE </w:t>
      </w:r>
      <w:r w:rsidR="00B522AC">
        <w:rPr>
          <w:rFonts w:ascii="Verdana" w:hAnsi="Verdana"/>
          <w:b/>
          <w:bCs/>
        </w:rPr>
        <w:t>MONDAY</w:t>
      </w:r>
      <w:r w:rsidRPr="005B0AC3">
        <w:rPr>
          <w:rFonts w:ascii="Verdana" w:hAnsi="Verdana"/>
          <w:b/>
          <w:bCs/>
        </w:rPr>
        <w:t>,</w:t>
      </w:r>
    </w:p>
    <w:p w14:paraId="04F214A3" w14:textId="4E171117" w:rsidR="005B0AC3" w:rsidRPr="005B0AC3" w:rsidRDefault="00913672" w:rsidP="005B0AC3">
      <w:pPr>
        <w:jc w:val="center"/>
        <w:rPr>
          <w:rFonts w:ascii="Verdana" w:hAnsi="Verdana"/>
          <w:b/>
          <w:bCs/>
        </w:rPr>
      </w:pPr>
      <w:r>
        <w:rPr>
          <w:rFonts w:ascii="Verdana" w:hAnsi="Verdana"/>
          <w:b/>
          <w:bCs/>
        </w:rPr>
        <w:t xml:space="preserve">June </w:t>
      </w:r>
      <w:r w:rsidR="00945E99">
        <w:rPr>
          <w:rFonts w:ascii="Verdana" w:hAnsi="Verdana"/>
          <w:b/>
          <w:bCs/>
        </w:rPr>
        <w:t>17</w:t>
      </w:r>
      <w:r w:rsidR="005B0AC3" w:rsidRPr="005B0AC3">
        <w:rPr>
          <w:rFonts w:ascii="Verdana" w:hAnsi="Verdana"/>
          <w:b/>
          <w:bCs/>
        </w:rPr>
        <w:t>, 2024</w:t>
      </w:r>
    </w:p>
    <w:p w14:paraId="304D89D5" w14:textId="50AFB6DC" w:rsidR="005B0AC3" w:rsidRPr="005B0AC3" w:rsidRDefault="005B0AC3" w:rsidP="005B0AC3">
      <w:pPr>
        <w:jc w:val="center"/>
        <w:rPr>
          <w:rFonts w:ascii="Verdana" w:hAnsi="Verdana"/>
          <w:b/>
          <w:bCs/>
        </w:rPr>
      </w:pPr>
      <w:r w:rsidRPr="005B0AC3">
        <w:rPr>
          <w:rFonts w:ascii="Verdana" w:hAnsi="Verdana"/>
          <w:b/>
          <w:bCs/>
        </w:rPr>
        <w:t>AT 9:00 A.M.</w:t>
      </w:r>
    </w:p>
    <w:p w14:paraId="54C76989" w14:textId="77777777" w:rsidR="00563C69" w:rsidRDefault="00563C69" w:rsidP="00563C69">
      <w:pPr>
        <w:jc w:val="center"/>
        <w:rPr>
          <w:rFonts w:ascii="Verdana" w:hAnsi="Verdana"/>
          <w:b/>
          <w:bCs/>
        </w:rPr>
      </w:pPr>
    </w:p>
    <w:p w14:paraId="0A6D8419" w14:textId="77777777" w:rsidR="00563C69" w:rsidRDefault="00563C69" w:rsidP="00563C69">
      <w:pPr>
        <w:rPr>
          <w:rFonts w:ascii="Verdana" w:hAnsi="Verdana"/>
        </w:rPr>
      </w:pPr>
      <w:r>
        <w:rPr>
          <w:rFonts w:ascii="Verdana" w:hAnsi="Verdana"/>
        </w:rPr>
        <w:t>A motion was made by ___ and seconded by ___ to close the meeting.</w:t>
      </w:r>
    </w:p>
    <w:p w14:paraId="26716A88" w14:textId="77777777" w:rsidR="00563C69" w:rsidRDefault="00563C69" w:rsidP="00563C69">
      <w:pPr>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Vote: ___</w:t>
      </w:r>
    </w:p>
    <w:p w14:paraId="6393CE81" w14:textId="4FA07307" w:rsidR="00563C69" w:rsidRDefault="00563C69" w:rsidP="00563C69">
      <w:pPr>
        <w:rPr>
          <w:rFonts w:ascii="Verdana" w:hAnsi="Verdana"/>
        </w:rPr>
      </w:pPr>
      <w:r>
        <w:rPr>
          <w:rFonts w:ascii="Verdana" w:hAnsi="Verdana"/>
        </w:rPr>
        <w:t>Next:</w:t>
      </w:r>
    </w:p>
    <w:p w14:paraId="6E28B929" w14:textId="1E695DED" w:rsidR="00E4464C" w:rsidRDefault="00563C69" w:rsidP="00563C69">
      <w:pPr>
        <w:rPr>
          <w:rFonts w:ascii="Verdana" w:hAnsi="Verdana"/>
        </w:rPr>
      </w:pPr>
      <w:r>
        <w:rPr>
          <w:rFonts w:ascii="Verdana" w:hAnsi="Verdana"/>
        </w:rPr>
        <w:t xml:space="preserve">Ordinance </w:t>
      </w:r>
      <w:r w:rsidR="005B0AC3">
        <w:rPr>
          <w:rFonts w:ascii="Verdana" w:hAnsi="Verdana"/>
        </w:rPr>
        <w:t>2024-</w:t>
      </w:r>
      <w:r w:rsidR="00913672">
        <w:rPr>
          <w:rFonts w:ascii="Verdana" w:hAnsi="Verdana"/>
        </w:rPr>
        <w:t>2</w:t>
      </w:r>
    </w:p>
    <w:p w14:paraId="3E19D031" w14:textId="6D706386" w:rsidR="00563C69" w:rsidRPr="002F441C" w:rsidRDefault="00563C69" w:rsidP="00563C69">
      <w:pPr>
        <w:rPr>
          <w:rFonts w:ascii="Verdana" w:hAnsi="Verdana"/>
        </w:rPr>
      </w:pPr>
      <w:r>
        <w:rPr>
          <w:rFonts w:ascii="Verdana" w:hAnsi="Verdana"/>
        </w:rPr>
        <w:t xml:space="preserve">Resolution </w:t>
      </w:r>
      <w:r w:rsidR="005B0AC3">
        <w:rPr>
          <w:rFonts w:ascii="Verdana" w:hAnsi="Verdana"/>
        </w:rPr>
        <w:t>2024-</w:t>
      </w:r>
      <w:r w:rsidR="00913672">
        <w:rPr>
          <w:rFonts w:ascii="Verdana" w:hAnsi="Verdana"/>
        </w:rPr>
        <w:t>11</w:t>
      </w:r>
    </w:p>
    <w:p w14:paraId="21CF5A14" w14:textId="36F34FFA" w:rsidR="008C2949" w:rsidRDefault="00563C69" w:rsidP="00D71B70">
      <w:pPr>
        <w:jc w:val="center"/>
      </w:pPr>
      <w:r>
        <w:t>&lt;&lt;&lt; SUBJECT TO CHANGE &gt;&gt;&gt;</w:t>
      </w:r>
    </w:p>
    <w:sectPr w:rsidR="008C2949" w:rsidSect="00253490">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335961965">
    <w:abstractNumId w:val="19"/>
  </w:num>
  <w:num w:numId="2" w16cid:durableId="926577784">
    <w:abstractNumId w:val="12"/>
  </w:num>
  <w:num w:numId="3" w16cid:durableId="443575607">
    <w:abstractNumId w:val="10"/>
  </w:num>
  <w:num w:numId="4" w16cid:durableId="795686542">
    <w:abstractNumId w:val="21"/>
  </w:num>
  <w:num w:numId="5" w16cid:durableId="1881892047">
    <w:abstractNumId w:val="13"/>
  </w:num>
  <w:num w:numId="6" w16cid:durableId="2033650245">
    <w:abstractNumId w:val="16"/>
  </w:num>
  <w:num w:numId="7" w16cid:durableId="1784373426">
    <w:abstractNumId w:val="18"/>
  </w:num>
  <w:num w:numId="8" w16cid:durableId="1981955993">
    <w:abstractNumId w:val="9"/>
  </w:num>
  <w:num w:numId="9" w16cid:durableId="512914487">
    <w:abstractNumId w:val="7"/>
  </w:num>
  <w:num w:numId="10" w16cid:durableId="1364332345">
    <w:abstractNumId w:val="6"/>
  </w:num>
  <w:num w:numId="11" w16cid:durableId="1895315984">
    <w:abstractNumId w:val="5"/>
  </w:num>
  <w:num w:numId="12" w16cid:durableId="66147722">
    <w:abstractNumId w:val="4"/>
  </w:num>
  <w:num w:numId="13" w16cid:durableId="1452674275">
    <w:abstractNumId w:val="8"/>
  </w:num>
  <w:num w:numId="14" w16cid:durableId="1268467741">
    <w:abstractNumId w:val="3"/>
  </w:num>
  <w:num w:numId="15" w16cid:durableId="2133207747">
    <w:abstractNumId w:val="2"/>
  </w:num>
  <w:num w:numId="16" w16cid:durableId="1964459681">
    <w:abstractNumId w:val="1"/>
  </w:num>
  <w:num w:numId="17" w16cid:durableId="1456219215">
    <w:abstractNumId w:val="0"/>
  </w:num>
  <w:num w:numId="18" w16cid:durableId="894202692">
    <w:abstractNumId w:val="14"/>
  </w:num>
  <w:num w:numId="19" w16cid:durableId="1936358765">
    <w:abstractNumId w:val="15"/>
  </w:num>
  <w:num w:numId="20" w16cid:durableId="1765877388">
    <w:abstractNumId w:val="20"/>
  </w:num>
  <w:num w:numId="21" w16cid:durableId="493687528">
    <w:abstractNumId w:val="17"/>
  </w:num>
  <w:num w:numId="22" w16cid:durableId="1784153908">
    <w:abstractNumId w:val="11"/>
  </w:num>
  <w:num w:numId="23" w16cid:durableId="18094694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ECA"/>
    <w:rsid w:val="00010396"/>
    <w:rsid w:val="00012F76"/>
    <w:rsid w:val="00024C92"/>
    <w:rsid w:val="00030C05"/>
    <w:rsid w:val="00033FF3"/>
    <w:rsid w:val="00045686"/>
    <w:rsid w:val="000617DE"/>
    <w:rsid w:val="00063F02"/>
    <w:rsid w:val="00067DC2"/>
    <w:rsid w:val="000824D8"/>
    <w:rsid w:val="000859ED"/>
    <w:rsid w:val="00085DDB"/>
    <w:rsid w:val="000868AF"/>
    <w:rsid w:val="000A168A"/>
    <w:rsid w:val="000A6F4D"/>
    <w:rsid w:val="000B71BA"/>
    <w:rsid w:val="000C1004"/>
    <w:rsid w:val="000D615E"/>
    <w:rsid w:val="00101378"/>
    <w:rsid w:val="00121DD8"/>
    <w:rsid w:val="0012544D"/>
    <w:rsid w:val="0013639B"/>
    <w:rsid w:val="00152798"/>
    <w:rsid w:val="00156149"/>
    <w:rsid w:val="00163B6F"/>
    <w:rsid w:val="001644D0"/>
    <w:rsid w:val="001665E0"/>
    <w:rsid w:val="001672D7"/>
    <w:rsid w:val="0018083E"/>
    <w:rsid w:val="0018452A"/>
    <w:rsid w:val="001B10A2"/>
    <w:rsid w:val="001B7F0B"/>
    <w:rsid w:val="001C1A3B"/>
    <w:rsid w:val="001D3490"/>
    <w:rsid w:val="001D3A5F"/>
    <w:rsid w:val="001E4337"/>
    <w:rsid w:val="001E5CCB"/>
    <w:rsid w:val="00201624"/>
    <w:rsid w:val="00205C36"/>
    <w:rsid w:val="002135E3"/>
    <w:rsid w:val="002152F7"/>
    <w:rsid w:val="00216A34"/>
    <w:rsid w:val="002177B6"/>
    <w:rsid w:val="00222CEB"/>
    <w:rsid w:val="0022550A"/>
    <w:rsid w:val="002371AE"/>
    <w:rsid w:val="00244AAC"/>
    <w:rsid w:val="00245C79"/>
    <w:rsid w:val="00253490"/>
    <w:rsid w:val="002546D0"/>
    <w:rsid w:val="00255585"/>
    <w:rsid w:val="00260A50"/>
    <w:rsid w:val="002612D0"/>
    <w:rsid w:val="002614D7"/>
    <w:rsid w:val="002618EB"/>
    <w:rsid w:val="00264CE9"/>
    <w:rsid w:val="0028119D"/>
    <w:rsid w:val="00284581"/>
    <w:rsid w:val="00294453"/>
    <w:rsid w:val="00295878"/>
    <w:rsid w:val="00297CC4"/>
    <w:rsid w:val="002A77A7"/>
    <w:rsid w:val="002B0DA7"/>
    <w:rsid w:val="002B21FA"/>
    <w:rsid w:val="002B649D"/>
    <w:rsid w:val="002B7FE4"/>
    <w:rsid w:val="002C4D38"/>
    <w:rsid w:val="002C7D9B"/>
    <w:rsid w:val="002D391E"/>
    <w:rsid w:val="002D3F8A"/>
    <w:rsid w:val="002E3B34"/>
    <w:rsid w:val="002E3FC5"/>
    <w:rsid w:val="002E6AC7"/>
    <w:rsid w:val="002F0611"/>
    <w:rsid w:val="002F1ABC"/>
    <w:rsid w:val="002F45E6"/>
    <w:rsid w:val="00302BD8"/>
    <w:rsid w:val="00302E90"/>
    <w:rsid w:val="00310246"/>
    <w:rsid w:val="00310666"/>
    <w:rsid w:val="00327976"/>
    <w:rsid w:val="00332F79"/>
    <w:rsid w:val="0033576B"/>
    <w:rsid w:val="0033717E"/>
    <w:rsid w:val="0034145F"/>
    <w:rsid w:val="00343653"/>
    <w:rsid w:val="00346022"/>
    <w:rsid w:val="003478DA"/>
    <w:rsid w:val="00350185"/>
    <w:rsid w:val="003525CC"/>
    <w:rsid w:val="00352EF4"/>
    <w:rsid w:val="003539AE"/>
    <w:rsid w:val="00360CC5"/>
    <w:rsid w:val="00370C64"/>
    <w:rsid w:val="00374DB1"/>
    <w:rsid w:val="00381652"/>
    <w:rsid w:val="00382250"/>
    <w:rsid w:val="003855FC"/>
    <w:rsid w:val="00394B40"/>
    <w:rsid w:val="003A5D0F"/>
    <w:rsid w:val="003A668E"/>
    <w:rsid w:val="003A693A"/>
    <w:rsid w:val="003D7D74"/>
    <w:rsid w:val="003E3E4E"/>
    <w:rsid w:val="003F02C0"/>
    <w:rsid w:val="003F694B"/>
    <w:rsid w:val="00417C67"/>
    <w:rsid w:val="004220AF"/>
    <w:rsid w:val="004325E3"/>
    <w:rsid w:val="00434C40"/>
    <w:rsid w:val="00444967"/>
    <w:rsid w:val="004512D9"/>
    <w:rsid w:val="0045267C"/>
    <w:rsid w:val="0045350C"/>
    <w:rsid w:val="0046461F"/>
    <w:rsid w:val="00480003"/>
    <w:rsid w:val="00487F0A"/>
    <w:rsid w:val="004B500B"/>
    <w:rsid w:val="004F3390"/>
    <w:rsid w:val="004F4CEE"/>
    <w:rsid w:val="0052048E"/>
    <w:rsid w:val="00520FB8"/>
    <w:rsid w:val="005333CD"/>
    <w:rsid w:val="00546354"/>
    <w:rsid w:val="00550C63"/>
    <w:rsid w:val="005528E8"/>
    <w:rsid w:val="00552945"/>
    <w:rsid w:val="005542BF"/>
    <w:rsid w:val="00557527"/>
    <w:rsid w:val="00562353"/>
    <w:rsid w:val="00563C69"/>
    <w:rsid w:val="0057039D"/>
    <w:rsid w:val="005719BB"/>
    <w:rsid w:val="00571A7B"/>
    <w:rsid w:val="00582088"/>
    <w:rsid w:val="00582E7D"/>
    <w:rsid w:val="00584D37"/>
    <w:rsid w:val="00591967"/>
    <w:rsid w:val="00592C50"/>
    <w:rsid w:val="00595441"/>
    <w:rsid w:val="005A7366"/>
    <w:rsid w:val="005B0AC3"/>
    <w:rsid w:val="005B0FB2"/>
    <w:rsid w:val="005B258A"/>
    <w:rsid w:val="005B53ED"/>
    <w:rsid w:val="005C294C"/>
    <w:rsid w:val="005C60CC"/>
    <w:rsid w:val="005E63B8"/>
    <w:rsid w:val="005F06E0"/>
    <w:rsid w:val="005F2590"/>
    <w:rsid w:val="005F3A76"/>
    <w:rsid w:val="005F4780"/>
    <w:rsid w:val="005F4AE8"/>
    <w:rsid w:val="00607CD0"/>
    <w:rsid w:val="00624589"/>
    <w:rsid w:val="006424C4"/>
    <w:rsid w:val="00645252"/>
    <w:rsid w:val="00657E2A"/>
    <w:rsid w:val="00670E77"/>
    <w:rsid w:val="006748F2"/>
    <w:rsid w:val="00690942"/>
    <w:rsid w:val="00693DB2"/>
    <w:rsid w:val="00697013"/>
    <w:rsid w:val="006A3B75"/>
    <w:rsid w:val="006A56D8"/>
    <w:rsid w:val="006A6C42"/>
    <w:rsid w:val="006B1719"/>
    <w:rsid w:val="006D1AFA"/>
    <w:rsid w:val="006D3D74"/>
    <w:rsid w:val="006E601B"/>
    <w:rsid w:val="006F2F8E"/>
    <w:rsid w:val="00710815"/>
    <w:rsid w:val="00713857"/>
    <w:rsid w:val="0071474C"/>
    <w:rsid w:val="00735317"/>
    <w:rsid w:val="007638DA"/>
    <w:rsid w:val="007719DB"/>
    <w:rsid w:val="00781C7E"/>
    <w:rsid w:val="007877EA"/>
    <w:rsid w:val="007A47AA"/>
    <w:rsid w:val="007B05BA"/>
    <w:rsid w:val="007B3627"/>
    <w:rsid w:val="007B54C0"/>
    <w:rsid w:val="007B6C63"/>
    <w:rsid w:val="007C1B19"/>
    <w:rsid w:val="007C4DA5"/>
    <w:rsid w:val="007D2C7B"/>
    <w:rsid w:val="007D5EEF"/>
    <w:rsid w:val="007F4127"/>
    <w:rsid w:val="0080502E"/>
    <w:rsid w:val="0081749A"/>
    <w:rsid w:val="008245C3"/>
    <w:rsid w:val="00827405"/>
    <w:rsid w:val="0083569A"/>
    <w:rsid w:val="00836C65"/>
    <w:rsid w:val="00841F2E"/>
    <w:rsid w:val="0084719C"/>
    <w:rsid w:val="00850FF9"/>
    <w:rsid w:val="00855CA2"/>
    <w:rsid w:val="00860E06"/>
    <w:rsid w:val="008678D2"/>
    <w:rsid w:val="00887520"/>
    <w:rsid w:val="00893EA7"/>
    <w:rsid w:val="008A1BF5"/>
    <w:rsid w:val="008C0337"/>
    <w:rsid w:val="008C2949"/>
    <w:rsid w:val="008D5FE0"/>
    <w:rsid w:val="008E2457"/>
    <w:rsid w:val="008F1D54"/>
    <w:rsid w:val="00906EA0"/>
    <w:rsid w:val="00913672"/>
    <w:rsid w:val="00917FC5"/>
    <w:rsid w:val="00922309"/>
    <w:rsid w:val="0092571C"/>
    <w:rsid w:val="009356FD"/>
    <w:rsid w:val="00945E99"/>
    <w:rsid w:val="0094751D"/>
    <w:rsid w:val="00960318"/>
    <w:rsid w:val="00981263"/>
    <w:rsid w:val="0098445D"/>
    <w:rsid w:val="00990B22"/>
    <w:rsid w:val="009A4571"/>
    <w:rsid w:val="009A5F7C"/>
    <w:rsid w:val="009B27C9"/>
    <w:rsid w:val="009B7AEC"/>
    <w:rsid w:val="009C2902"/>
    <w:rsid w:val="009E6694"/>
    <w:rsid w:val="009E74F8"/>
    <w:rsid w:val="009F299A"/>
    <w:rsid w:val="00A04623"/>
    <w:rsid w:val="00A10647"/>
    <w:rsid w:val="00A24085"/>
    <w:rsid w:val="00A264D4"/>
    <w:rsid w:val="00A2687B"/>
    <w:rsid w:val="00A40993"/>
    <w:rsid w:val="00A5154D"/>
    <w:rsid w:val="00A53187"/>
    <w:rsid w:val="00A672D8"/>
    <w:rsid w:val="00A814BB"/>
    <w:rsid w:val="00A852BE"/>
    <w:rsid w:val="00A9204E"/>
    <w:rsid w:val="00AA294C"/>
    <w:rsid w:val="00AB08BE"/>
    <w:rsid w:val="00AB3428"/>
    <w:rsid w:val="00AC1D69"/>
    <w:rsid w:val="00AC4947"/>
    <w:rsid w:val="00AC6C33"/>
    <w:rsid w:val="00AC6D3B"/>
    <w:rsid w:val="00AD0B4B"/>
    <w:rsid w:val="00AD2DFD"/>
    <w:rsid w:val="00AD42F2"/>
    <w:rsid w:val="00AD4D4C"/>
    <w:rsid w:val="00AD5BE8"/>
    <w:rsid w:val="00AF3760"/>
    <w:rsid w:val="00B33526"/>
    <w:rsid w:val="00B522AC"/>
    <w:rsid w:val="00B5337D"/>
    <w:rsid w:val="00B53E5A"/>
    <w:rsid w:val="00B5482C"/>
    <w:rsid w:val="00B600C5"/>
    <w:rsid w:val="00B615BD"/>
    <w:rsid w:val="00B61AFD"/>
    <w:rsid w:val="00B633E4"/>
    <w:rsid w:val="00B63E08"/>
    <w:rsid w:val="00B66C67"/>
    <w:rsid w:val="00B73DA7"/>
    <w:rsid w:val="00B76424"/>
    <w:rsid w:val="00B804F0"/>
    <w:rsid w:val="00BA39CF"/>
    <w:rsid w:val="00BA4A41"/>
    <w:rsid w:val="00BD05ED"/>
    <w:rsid w:val="00BD2937"/>
    <w:rsid w:val="00BD63EE"/>
    <w:rsid w:val="00BE29F8"/>
    <w:rsid w:val="00BF17C9"/>
    <w:rsid w:val="00BF1A0B"/>
    <w:rsid w:val="00BF3184"/>
    <w:rsid w:val="00BF44E1"/>
    <w:rsid w:val="00C0167E"/>
    <w:rsid w:val="00C02D18"/>
    <w:rsid w:val="00C104C1"/>
    <w:rsid w:val="00C10859"/>
    <w:rsid w:val="00C11E8F"/>
    <w:rsid w:val="00C139F5"/>
    <w:rsid w:val="00C314BD"/>
    <w:rsid w:val="00C314EE"/>
    <w:rsid w:val="00C35746"/>
    <w:rsid w:val="00C425BF"/>
    <w:rsid w:val="00C514DA"/>
    <w:rsid w:val="00C5448F"/>
    <w:rsid w:val="00C61A6D"/>
    <w:rsid w:val="00C72AD7"/>
    <w:rsid w:val="00C855D2"/>
    <w:rsid w:val="00C95D99"/>
    <w:rsid w:val="00CC23C3"/>
    <w:rsid w:val="00CE522B"/>
    <w:rsid w:val="00CF2558"/>
    <w:rsid w:val="00D006AC"/>
    <w:rsid w:val="00D0076D"/>
    <w:rsid w:val="00D00D04"/>
    <w:rsid w:val="00D25D92"/>
    <w:rsid w:val="00D26A12"/>
    <w:rsid w:val="00D37996"/>
    <w:rsid w:val="00D435AB"/>
    <w:rsid w:val="00D71B70"/>
    <w:rsid w:val="00D7258B"/>
    <w:rsid w:val="00D749D7"/>
    <w:rsid w:val="00D80918"/>
    <w:rsid w:val="00D82778"/>
    <w:rsid w:val="00D85472"/>
    <w:rsid w:val="00D85E9F"/>
    <w:rsid w:val="00D92352"/>
    <w:rsid w:val="00D96AB2"/>
    <w:rsid w:val="00DA616B"/>
    <w:rsid w:val="00DE1D76"/>
    <w:rsid w:val="00DF1BC4"/>
    <w:rsid w:val="00E01F60"/>
    <w:rsid w:val="00E03D73"/>
    <w:rsid w:val="00E068FC"/>
    <w:rsid w:val="00E06BDA"/>
    <w:rsid w:val="00E3233A"/>
    <w:rsid w:val="00E32715"/>
    <w:rsid w:val="00E43A88"/>
    <w:rsid w:val="00E4464C"/>
    <w:rsid w:val="00E4620E"/>
    <w:rsid w:val="00E513D5"/>
    <w:rsid w:val="00E57889"/>
    <w:rsid w:val="00E66A33"/>
    <w:rsid w:val="00E83110"/>
    <w:rsid w:val="00E8382E"/>
    <w:rsid w:val="00E952D0"/>
    <w:rsid w:val="00E9667F"/>
    <w:rsid w:val="00EA6290"/>
    <w:rsid w:val="00EB2838"/>
    <w:rsid w:val="00EB643F"/>
    <w:rsid w:val="00EC118A"/>
    <w:rsid w:val="00ED143D"/>
    <w:rsid w:val="00ED2219"/>
    <w:rsid w:val="00ED7A52"/>
    <w:rsid w:val="00EE6827"/>
    <w:rsid w:val="00EF57E0"/>
    <w:rsid w:val="00F16A36"/>
    <w:rsid w:val="00F17372"/>
    <w:rsid w:val="00F17EEA"/>
    <w:rsid w:val="00F42CFD"/>
    <w:rsid w:val="00F42F8E"/>
    <w:rsid w:val="00F51F62"/>
    <w:rsid w:val="00F5463D"/>
    <w:rsid w:val="00F55106"/>
    <w:rsid w:val="00F57BF1"/>
    <w:rsid w:val="00F70ECA"/>
    <w:rsid w:val="00F75BBF"/>
    <w:rsid w:val="00F831B4"/>
    <w:rsid w:val="00F97F33"/>
    <w:rsid w:val="00FA3A14"/>
    <w:rsid w:val="00FB3553"/>
    <w:rsid w:val="00FB4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F9B80"/>
  <w15:chartTrackingRefBased/>
  <w15:docId w15:val="{6DAE8724-13EE-4D7A-8993-3A9ACE12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EC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sz w:val="22"/>
      <w:szCs w:val="22"/>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sz w:val="22"/>
      <w:szCs w:val="22"/>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sz w:val="22"/>
      <w:szCs w:val="22"/>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rFonts w:asciiTheme="minorHAnsi" w:eastAsiaTheme="minorHAnsi" w:hAnsiTheme="minorHAnsi" w:cstheme="minorBidi"/>
      <w:i/>
      <w:iCs/>
      <w:color w:val="1F4E79" w:themeColor="accent1" w:themeShade="80"/>
      <w:sz w:val="22"/>
      <w:szCs w:val="22"/>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rFonts w:asciiTheme="minorHAnsi" w:eastAsiaTheme="minorHAnsi" w:hAnsiTheme="minorHAnsi" w:cstheme="minorBidi"/>
      <w:i/>
      <w:iCs/>
      <w:color w:val="44546A" w:themeColor="text2"/>
      <w:sz w:val="22"/>
      <w:szCs w:val="18"/>
    </w:rPr>
  </w:style>
  <w:style w:type="paragraph" w:styleId="BalloonText">
    <w:name w:val="Balloon Text"/>
    <w:basedOn w:val="Normal"/>
    <w:link w:val="BalloonTextChar"/>
    <w:uiPriority w:val="99"/>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rFonts w:asciiTheme="minorHAnsi" w:eastAsiaTheme="minorHAnsi" w:hAnsiTheme="minorHAnsi" w:cstheme="minorBidi"/>
      <w:sz w:val="22"/>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rFonts w:asciiTheme="minorHAnsi" w:eastAsiaTheme="minorHAnsi" w:hAnsiTheme="minorHAnsi" w:cstheme="minorBidi"/>
      <w:sz w:val="22"/>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rFonts w:asciiTheme="minorHAnsi" w:eastAsiaTheme="minorHAnsi" w:hAnsiTheme="minorHAnsi" w:cstheme="minorBidi"/>
      <w:sz w:val="22"/>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rFonts w:asciiTheme="minorHAnsi" w:eastAsiaTheme="minorHAnsi" w:hAnsiTheme="minorHAnsi" w:cstheme="minorBidi"/>
      <w:sz w:val="22"/>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 w:val="22"/>
      <w:szCs w:val="20"/>
    </w:rPr>
  </w:style>
  <w:style w:type="paragraph" w:styleId="FootnoteText">
    <w:name w:val="footnote text"/>
    <w:basedOn w:val="Normal"/>
    <w:link w:val="FootnoteTextChar"/>
    <w:uiPriority w:val="99"/>
    <w:semiHidden/>
    <w:unhideWhenUsed/>
    <w:rsid w:val="00645252"/>
    <w:rPr>
      <w:rFonts w:asciiTheme="minorHAnsi" w:eastAsiaTheme="minorHAnsi" w:hAnsiTheme="minorHAnsi" w:cstheme="minorBidi"/>
      <w:sz w:val="22"/>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rPr>
      <w:rFonts w:asciiTheme="minorHAnsi" w:eastAsiaTheme="minorHAnsi" w:hAnsiTheme="minorHAnsi" w:cstheme="minorBidi"/>
      <w:sz w:val="22"/>
      <w:szCs w:val="22"/>
    </w:rPr>
  </w:style>
  <w:style w:type="paragraph" w:styleId="BodyText">
    <w:name w:val="Body Text"/>
    <w:basedOn w:val="Normal"/>
    <w:link w:val="BodyTextChar"/>
    <w:uiPriority w:val="99"/>
    <w:unhideWhenUsed/>
    <w:rsid w:val="00346022"/>
    <w:rPr>
      <w:rFonts w:ascii="Verdana" w:hAnsi="Verdana"/>
      <w:b/>
      <w:bCs/>
    </w:rPr>
  </w:style>
  <w:style w:type="character" w:customStyle="1" w:styleId="BodyTextChar">
    <w:name w:val="Body Text Char"/>
    <w:basedOn w:val="DefaultParagraphFont"/>
    <w:link w:val="BodyText"/>
    <w:uiPriority w:val="99"/>
    <w:rsid w:val="00346022"/>
    <w:rPr>
      <w:rFonts w:ascii="Verdana" w:eastAsia="Times New Roman" w:hAnsi="Verdan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hambers\AppData\Local\Microsoft\Office\16.0\DTS\en-US%7bD93CBFF1-FD92-4612-A30F-40740602A024%7d\%7b05127FED-BA97-4B3A-ADCE-328FF38E47EE%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A5DB08CE-1AD3-4290-BC18-73AA444B8272}">
  <ds:schemaRefs>
    <ds:schemaRef ds:uri="http://schemas.openxmlformats.org/officeDocument/2006/bibliography"/>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{05127FED-BA97-4B3A-ADCE-328FF38E47EE}tf02786999_win32</Template>
  <TotalTime>123</TotalTime>
  <Pages>2</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Chambers</dc:creator>
  <cp:keywords/>
  <dc:description/>
  <cp:lastModifiedBy>Colleen Chambers</cp:lastModifiedBy>
  <cp:revision>9</cp:revision>
  <cp:lastPrinted>2024-05-17T15:07:00Z</cp:lastPrinted>
  <dcterms:created xsi:type="dcterms:W3CDTF">2024-05-30T14:18:00Z</dcterms:created>
  <dcterms:modified xsi:type="dcterms:W3CDTF">2024-05-31T17:10:00Z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