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3F75" w14:textId="77777777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559B5C6B" w14:textId="77777777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44356ACF" w14:textId="32CEE19D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JUNE 16, 2025</w:t>
      </w:r>
    </w:p>
    <w:p w14:paraId="504F5D4B" w14:textId="32F0943D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0FBAD4C6" w14:textId="77777777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D817132" w14:textId="77777777" w:rsidR="0028599E" w:rsidRPr="009C2D81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39E046A8" w14:textId="59D5A246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 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903395">
        <w:rPr>
          <w:rFonts w:ascii="Verdana" w:hAnsi="Verdana"/>
          <w:sz w:val="24"/>
          <w:szCs w:val="24"/>
        </w:rPr>
        <w:t>June 02</w:t>
      </w:r>
      <w:r>
        <w:rPr>
          <w:rFonts w:ascii="Verdana" w:hAnsi="Verdana"/>
          <w:sz w:val="24"/>
          <w:szCs w:val="24"/>
        </w:rPr>
        <w:t>, 2025.</w:t>
      </w:r>
    </w:p>
    <w:p w14:paraId="6C037D69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5A901A7F" w14:textId="3F4C76E8" w:rsidR="0028599E" w:rsidRPr="009C2D81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CLAIMS 1– </w:t>
      </w:r>
      <w:r w:rsidR="00757EBB">
        <w:rPr>
          <w:rFonts w:ascii="Verdana" w:hAnsi="Verdana"/>
          <w:b/>
          <w:bCs/>
          <w:sz w:val="24"/>
          <w:szCs w:val="24"/>
        </w:rPr>
        <w:t xml:space="preserve">181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 w:rsidR="00757EBB">
        <w:rPr>
          <w:rFonts w:ascii="Verdana" w:hAnsi="Verdana"/>
          <w:b/>
          <w:bCs/>
          <w:sz w:val="24"/>
          <w:szCs w:val="24"/>
        </w:rPr>
        <w:t>443,727.12</w:t>
      </w:r>
      <w:r w:rsidRPr="009C2D81">
        <w:rPr>
          <w:rFonts w:ascii="Verdana" w:hAnsi="Verdana"/>
          <w:b/>
          <w:bCs/>
          <w:sz w:val="24"/>
          <w:szCs w:val="24"/>
        </w:rPr>
        <w:t>) and Payroll Claims</w:t>
      </w:r>
    </w:p>
    <w:p w14:paraId="65557312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1A2C59D3" w14:textId="77777777" w:rsidR="0028599E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327EB6CA" w14:textId="77777777" w:rsidR="0028599E" w:rsidRDefault="0028599E" w:rsidP="0028599E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44D8BA2D" w14:textId="77777777" w:rsidR="00C65F74" w:rsidRPr="008066BA" w:rsidRDefault="00C65F74" w:rsidP="00C65F74">
      <w:pPr>
        <w:rPr>
          <w:rFonts w:ascii="Verdana" w:hAnsi="Verdana"/>
          <w:b/>
          <w:bCs/>
          <w:sz w:val="24"/>
          <w:szCs w:val="24"/>
        </w:rPr>
      </w:pPr>
      <w:r w:rsidRPr="008066BA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496B1C2D" w14:textId="354DBDF6" w:rsidR="00C65F74" w:rsidRPr="008066BA" w:rsidRDefault="00C65F74" w:rsidP="00C65F74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 xml:space="preserve">A motion was made by ___ and seconded by ___ to acknowledge the Report of Collections for </w:t>
      </w:r>
      <w:r>
        <w:rPr>
          <w:rFonts w:ascii="Verdana" w:hAnsi="Verdana"/>
          <w:sz w:val="24"/>
          <w:szCs w:val="24"/>
        </w:rPr>
        <w:t>the Sheriff Department and Clerk for May 2025.</w:t>
      </w:r>
    </w:p>
    <w:p w14:paraId="2D24BD4B" w14:textId="77777777" w:rsidR="00C65F74" w:rsidRDefault="00C65F74" w:rsidP="00C65F74">
      <w:pPr>
        <w:spacing w:after="100" w:afterAutospacing="1"/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>Vote: ____</w:t>
      </w:r>
    </w:p>
    <w:p w14:paraId="18C16132" w14:textId="77777777" w:rsidR="00C65F74" w:rsidRPr="00E96EFE" w:rsidRDefault="00C65F74" w:rsidP="00C65F74">
      <w:pPr>
        <w:spacing w:after="0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and Acknowledge Treasurer’s Bank Reconciliation &amp; Monthly Comparison Report</w:t>
      </w:r>
    </w:p>
    <w:p w14:paraId="4DBA7AB4" w14:textId="77777777" w:rsidR="00C65F74" w:rsidRPr="00E96EFE" w:rsidRDefault="00C65F74" w:rsidP="00C65F74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A motion was made by ___and seconded by ___ to acknowledge the Treasurer’s Bank Reconciliation for March 2025 and April 2025 and Monthly Comparison Report.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  <w:t>Vote:</w:t>
      </w:r>
      <w:r>
        <w:rPr>
          <w:rFonts w:ascii="Verdana" w:hAnsi="Verdana"/>
          <w:sz w:val="24"/>
          <w:szCs w:val="24"/>
        </w:rPr>
        <w:t xml:space="preserve"> </w:t>
      </w:r>
      <w:r w:rsidRPr="00E96EFE">
        <w:rPr>
          <w:rFonts w:ascii="Verdana" w:hAnsi="Verdana"/>
          <w:sz w:val="24"/>
          <w:szCs w:val="24"/>
        </w:rPr>
        <w:t>____</w:t>
      </w:r>
    </w:p>
    <w:p w14:paraId="1EBDD4A8" w14:textId="77777777" w:rsidR="0028599E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2D6FAF71" w14:textId="2BF87C5C" w:rsidR="00C65F74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A9F33F1" w14:textId="73A3FAC1" w:rsidR="00C65F74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COVERED BRIDGE CERTIFICATION</w:t>
      </w:r>
    </w:p>
    <w:p w14:paraId="3B7DDECA" w14:textId="77777777" w:rsidR="00C65F74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6C790E9" w14:textId="689872ED" w:rsidR="00C65F74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BRIDGE INSPECTION CONTRACT</w:t>
      </w:r>
    </w:p>
    <w:p w14:paraId="0E6C7B5B" w14:textId="77777777" w:rsidR="00C65F74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07C61B5" w14:textId="30AA402B" w:rsidR="0028599E" w:rsidRDefault="00C65F74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BAKERTILLY – ANNUAL FINANCIAL INFORMATION DISCLOSURE</w:t>
      </w:r>
    </w:p>
    <w:p w14:paraId="2966139A" w14:textId="77777777" w:rsidR="0028599E" w:rsidRPr="009C2D81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C0ACE7D" w14:textId="77777777" w:rsidR="0028599E" w:rsidRPr="009C2D81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094A44E1" w14:textId="77777777" w:rsidR="0028599E" w:rsidRPr="009C2D81" w:rsidRDefault="0028599E" w:rsidP="0028599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1411A7F" w14:textId="77777777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39A23ACD" w14:textId="63099C41" w:rsidR="0028599E" w:rsidRPr="009C2D81" w:rsidRDefault="00C65F74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JULY 7, 2025</w:t>
      </w:r>
    </w:p>
    <w:p w14:paraId="1FB69AF3" w14:textId="6BC88182" w:rsidR="0028599E" w:rsidRPr="009C2D81" w:rsidRDefault="0028599E" w:rsidP="002859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 w:rsidR="00C65F74"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 w:rsidR="00C65F74"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3B631E5D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90B791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1EDF1117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6E9F69E8" w14:textId="77777777" w:rsidR="0028599E" w:rsidRPr="009C2D81" w:rsidRDefault="0028599E" w:rsidP="0028599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Next:</w:t>
      </w:r>
    </w:p>
    <w:p w14:paraId="6D923F45" w14:textId="16692814" w:rsidR="00E37E75" w:rsidRDefault="0028599E" w:rsidP="00757EBB">
      <w:pPr>
        <w:spacing w:after="0" w:line="240" w:lineRule="auto"/>
        <w:jc w:val="center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sectPr w:rsidR="00E37E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E"/>
    <w:rsid w:val="0028599E"/>
    <w:rsid w:val="00757EBB"/>
    <w:rsid w:val="00903395"/>
    <w:rsid w:val="00C65F74"/>
    <w:rsid w:val="00E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7905"/>
  <w15:chartTrackingRefBased/>
  <w15:docId w15:val="{DCEBF3D6-EB3E-4407-8D93-871DDA5D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9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720A-28A8-4A77-B082-E42BA6A0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5</cp:revision>
  <cp:lastPrinted>2025-06-12T19:14:00Z</cp:lastPrinted>
  <dcterms:created xsi:type="dcterms:W3CDTF">2025-06-10T15:29:00Z</dcterms:created>
  <dcterms:modified xsi:type="dcterms:W3CDTF">2025-06-12T19:14:00Z</dcterms:modified>
</cp:coreProperties>
</file>