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Special Meeting Notice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Fountain County Commissioners, County Council, Advisory Planning Commission, Board of Zoning Appeals.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Monday November 10th 2025 @ 11am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Agenda:  Executive Meeting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ab/>
        <w:t xml:space="preserve">Topic: Pending Litigation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